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7A" w:rsidRPr="009C7E7A" w:rsidRDefault="009C7E7A" w:rsidP="009C7E7A">
      <w:pPr>
        <w:autoSpaceDE w:val="0"/>
        <w:autoSpaceDN w:val="0"/>
        <w:adjustRightInd w:val="0"/>
        <w:spacing w:after="0" w:line="240" w:lineRule="auto"/>
        <w:rPr>
          <w:rFonts w:ascii="Century Schoolbook" w:hAnsi="Century Schoolbook" w:cs="Optima-Regular"/>
        </w:rPr>
      </w:pPr>
    </w:p>
    <w:p w:rsidR="009C7E7A" w:rsidRPr="009C7E7A" w:rsidRDefault="009C7E7A" w:rsidP="009C7E7A">
      <w:pPr>
        <w:autoSpaceDE w:val="0"/>
        <w:autoSpaceDN w:val="0"/>
        <w:adjustRightInd w:val="0"/>
        <w:spacing w:after="0" w:line="240" w:lineRule="auto"/>
        <w:rPr>
          <w:rFonts w:ascii="Century Schoolbook" w:hAnsi="Century Schoolbook" w:cs="Optima-Regular"/>
        </w:rPr>
      </w:pPr>
    </w:p>
    <w:p w:rsidR="009C7E7A" w:rsidRPr="009C7E7A" w:rsidRDefault="009C7E7A" w:rsidP="009C7E7A">
      <w:pPr>
        <w:autoSpaceDE w:val="0"/>
        <w:autoSpaceDN w:val="0"/>
        <w:adjustRightInd w:val="0"/>
        <w:spacing w:after="0" w:line="240" w:lineRule="auto"/>
        <w:rPr>
          <w:rFonts w:ascii="Century Schoolbook" w:hAnsi="Century Schoolbook" w:cs="Optima-Regular"/>
        </w:rPr>
      </w:pPr>
    </w:p>
    <w:p w:rsidR="009917B1" w:rsidRDefault="009917B1" w:rsidP="009C7E7A">
      <w:pPr>
        <w:autoSpaceDE w:val="0"/>
        <w:autoSpaceDN w:val="0"/>
        <w:adjustRightInd w:val="0"/>
        <w:spacing w:after="0" w:line="240" w:lineRule="auto"/>
        <w:jc w:val="center"/>
        <w:rPr>
          <w:rFonts w:ascii="Century Schoolbook" w:hAnsi="Century Schoolbook" w:cs="Optima-Regular"/>
          <w:sz w:val="40"/>
          <w:szCs w:val="40"/>
        </w:rPr>
      </w:pPr>
      <w:r>
        <w:rPr>
          <w:rFonts w:ascii="Century Schoolbook" w:hAnsi="Century Schoolbook" w:cs="Optima-Regular"/>
          <w:sz w:val="40"/>
          <w:szCs w:val="40"/>
        </w:rPr>
        <w:t xml:space="preserve">Small Group Discussion Activity Using the </w:t>
      </w:r>
    </w:p>
    <w:p w:rsidR="009C7E7A" w:rsidRPr="009C7E7A" w:rsidRDefault="009C7E7A" w:rsidP="009C7E7A">
      <w:pPr>
        <w:autoSpaceDE w:val="0"/>
        <w:autoSpaceDN w:val="0"/>
        <w:adjustRightInd w:val="0"/>
        <w:spacing w:after="0" w:line="240" w:lineRule="auto"/>
        <w:jc w:val="center"/>
        <w:rPr>
          <w:rFonts w:ascii="Century Schoolbook" w:hAnsi="Century Schoolbook" w:cs="Optima-Regular"/>
          <w:sz w:val="40"/>
          <w:szCs w:val="40"/>
        </w:rPr>
      </w:pPr>
      <w:r w:rsidRPr="009C7E7A">
        <w:rPr>
          <w:rFonts w:ascii="Century Schoolbook" w:hAnsi="Century Schoolbook" w:cs="Optima-Regular"/>
          <w:sz w:val="40"/>
          <w:szCs w:val="40"/>
        </w:rPr>
        <w:t>Four “</w:t>
      </w:r>
      <w:proofErr w:type="gramStart"/>
      <w:r w:rsidRPr="009C7E7A">
        <w:rPr>
          <w:rFonts w:ascii="Century Schoolbook" w:hAnsi="Century Schoolbook" w:cs="Optima-Regular"/>
          <w:sz w:val="40"/>
          <w:szCs w:val="40"/>
        </w:rPr>
        <w:t>A”</w:t>
      </w:r>
      <w:proofErr w:type="gramEnd"/>
      <w:r w:rsidRPr="009C7E7A">
        <w:rPr>
          <w:rFonts w:ascii="Century Schoolbook" w:hAnsi="Century Schoolbook" w:cs="Optima-Regular"/>
          <w:sz w:val="40"/>
          <w:szCs w:val="40"/>
        </w:rPr>
        <w:t>s Text Protocol</w:t>
      </w:r>
    </w:p>
    <w:p w:rsidR="009C7E7A" w:rsidRPr="009C7E7A" w:rsidRDefault="009C7E7A" w:rsidP="009C7E7A">
      <w:pPr>
        <w:autoSpaceDE w:val="0"/>
        <w:autoSpaceDN w:val="0"/>
        <w:adjustRightInd w:val="0"/>
        <w:spacing w:after="0" w:line="240" w:lineRule="auto"/>
        <w:rPr>
          <w:rFonts w:ascii="Century Schoolbook" w:hAnsi="Century Schoolbook" w:cs="Optima-Regular"/>
          <w:sz w:val="24"/>
          <w:szCs w:val="24"/>
        </w:rPr>
      </w:pPr>
    </w:p>
    <w:p w:rsidR="009C7E7A" w:rsidRPr="009C7E7A" w:rsidRDefault="009C7E7A" w:rsidP="009C7E7A">
      <w:pPr>
        <w:autoSpaceDE w:val="0"/>
        <w:autoSpaceDN w:val="0"/>
        <w:adjustRightInd w:val="0"/>
        <w:spacing w:after="0" w:line="240" w:lineRule="auto"/>
        <w:rPr>
          <w:rFonts w:ascii="Century Schoolbook" w:hAnsi="Century Schoolbook" w:cs="Optima-Regular"/>
          <w:sz w:val="24"/>
          <w:szCs w:val="24"/>
        </w:rPr>
      </w:pPr>
      <w:r w:rsidRPr="009C7E7A">
        <w:rPr>
          <w:rFonts w:ascii="Century Schoolbook" w:hAnsi="Century Schoolbook" w:cs="Optima-Regular"/>
          <w:sz w:val="24"/>
          <w:szCs w:val="24"/>
        </w:rPr>
        <w:t>Adapted from National School Reform Faculty (</w:t>
      </w:r>
      <w:r w:rsidRPr="009C7E7A">
        <w:rPr>
          <w:rFonts w:ascii="Century Schoolbook" w:hAnsi="Century Schoolbook" w:cs="Optima-Regular"/>
          <w:sz w:val="24"/>
          <w:szCs w:val="24"/>
        </w:rPr>
        <w:t>ww.nsrfharmony.org</w:t>
      </w:r>
      <w:r w:rsidRPr="009C7E7A">
        <w:rPr>
          <w:rFonts w:ascii="Century Schoolbook" w:hAnsi="Century Schoolbook" w:cs="Optima-Regular"/>
          <w:sz w:val="24"/>
          <w:szCs w:val="24"/>
        </w:rPr>
        <w:t>) protocol, which was adapted from Judith Gray, Seattle, WA</w:t>
      </w:r>
      <w:proofErr w:type="gramStart"/>
      <w:r w:rsidRPr="009C7E7A">
        <w:rPr>
          <w:rFonts w:ascii="Century Schoolbook" w:hAnsi="Century Schoolbook" w:cs="Optima-Regular"/>
          <w:sz w:val="24"/>
          <w:szCs w:val="24"/>
        </w:rPr>
        <w:t>,  2005</w:t>
      </w:r>
      <w:proofErr w:type="gramEnd"/>
    </w:p>
    <w:p w:rsidR="009C7E7A" w:rsidRPr="009C7E7A" w:rsidRDefault="009C7E7A" w:rsidP="009C7E7A">
      <w:pPr>
        <w:autoSpaceDE w:val="0"/>
        <w:autoSpaceDN w:val="0"/>
        <w:adjustRightInd w:val="0"/>
        <w:spacing w:after="0" w:line="240" w:lineRule="auto"/>
        <w:rPr>
          <w:rFonts w:ascii="Century Schoolbook" w:hAnsi="Century Schoolbook" w:cs="Optima-Regular"/>
          <w:i/>
        </w:rPr>
      </w:pPr>
    </w:p>
    <w:p w:rsidR="009C7E7A" w:rsidRPr="009C7E7A" w:rsidRDefault="009C7E7A" w:rsidP="009C7E7A">
      <w:pPr>
        <w:autoSpaceDE w:val="0"/>
        <w:autoSpaceDN w:val="0"/>
        <w:adjustRightInd w:val="0"/>
        <w:spacing w:after="0" w:line="240" w:lineRule="auto"/>
        <w:rPr>
          <w:rFonts w:ascii="Century Schoolbook" w:hAnsi="Century Schoolbook" w:cs="Optima-Regular"/>
          <w:i/>
        </w:rPr>
      </w:pPr>
    </w:p>
    <w:p w:rsidR="009C7E7A" w:rsidRPr="009C7E7A" w:rsidRDefault="009C7E7A" w:rsidP="009C7E7A">
      <w:pPr>
        <w:autoSpaceDE w:val="0"/>
        <w:autoSpaceDN w:val="0"/>
        <w:adjustRightInd w:val="0"/>
        <w:spacing w:after="0" w:line="240" w:lineRule="auto"/>
        <w:rPr>
          <w:rFonts w:ascii="Century Schoolbook" w:hAnsi="Century Schoolbook" w:cs="Optima-Regular"/>
          <w:i/>
        </w:rPr>
      </w:pPr>
    </w:p>
    <w:p w:rsidR="0069671D" w:rsidRDefault="009C7E7A" w:rsidP="009C7E7A">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 xml:space="preserve">This protocol can be used in small group discussion activities designed to help students analyze expository text.   </w:t>
      </w:r>
      <w:r w:rsidR="0069671D">
        <w:rPr>
          <w:rFonts w:ascii="Century Schoolbook" w:hAnsi="Century Schoolbook" w:cs="Optima-Regular"/>
        </w:rPr>
        <w:t xml:space="preserve">Group members focus on four A’s in the text:  </w:t>
      </w:r>
      <w:r w:rsidR="0069671D" w:rsidRPr="0069671D">
        <w:rPr>
          <w:rFonts w:ascii="Century Schoolbook" w:hAnsi="Century Schoolbook" w:cs="Optima-Regular"/>
          <w:b/>
          <w:sz w:val="28"/>
          <w:szCs w:val="28"/>
        </w:rPr>
        <w:t>A</w:t>
      </w:r>
      <w:r w:rsidR="0069671D">
        <w:rPr>
          <w:rFonts w:ascii="Century Schoolbook" w:hAnsi="Century Schoolbook" w:cs="Optima-Regular"/>
        </w:rPr>
        <w:t xml:space="preserve">ssumptions of the author, something they </w:t>
      </w:r>
      <w:proofErr w:type="gramStart"/>
      <w:r w:rsidR="0069671D" w:rsidRPr="0069671D">
        <w:rPr>
          <w:rFonts w:ascii="Century Schoolbook" w:hAnsi="Century Schoolbook" w:cs="Optima-Regular"/>
          <w:b/>
          <w:sz w:val="28"/>
          <w:szCs w:val="28"/>
        </w:rPr>
        <w:t>A</w:t>
      </w:r>
      <w:r w:rsidR="0069671D">
        <w:rPr>
          <w:rFonts w:ascii="Century Schoolbook" w:hAnsi="Century Schoolbook" w:cs="Optima-Regular"/>
        </w:rPr>
        <w:t>gree</w:t>
      </w:r>
      <w:proofErr w:type="gramEnd"/>
      <w:r w:rsidR="0069671D">
        <w:rPr>
          <w:rFonts w:ascii="Century Schoolbook" w:hAnsi="Century Schoolbook" w:cs="Optima-Regular"/>
        </w:rPr>
        <w:t xml:space="preserve"> with, something they want to </w:t>
      </w:r>
      <w:r w:rsidR="0069671D">
        <w:rPr>
          <w:rFonts w:ascii="Century Schoolbook" w:hAnsi="Century Schoolbook" w:cs="Optima-Regular"/>
          <w:b/>
          <w:sz w:val="28"/>
          <w:szCs w:val="28"/>
        </w:rPr>
        <w:t>A</w:t>
      </w:r>
      <w:r w:rsidR="0069671D">
        <w:rPr>
          <w:rFonts w:ascii="Century Schoolbook" w:hAnsi="Century Schoolbook" w:cs="Optima-Regular"/>
        </w:rPr>
        <w:t xml:space="preserve">rgue with, and something they </w:t>
      </w:r>
      <w:r w:rsidR="0069671D" w:rsidRPr="0069671D">
        <w:rPr>
          <w:rFonts w:ascii="Century Schoolbook" w:hAnsi="Century Schoolbook" w:cs="Optima-Regular"/>
          <w:b/>
          <w:sz w:val="28"/>
          <w:szCs w:val="28"/>
        </w:rPr>
        <w:t>A</w:t>
      </w:r>
      <w:r w:rsidR="0069671D">
        <w:rPr>
          <w:rFonts w:ascii="Century Schoolbook" w:hAnsi="Century Schoolbook" w:cs="Optima-Regular"/>
        </w:rPr>
        <w:t>spire to.</w:t>
      </w:r>
    </w:p>
    <w:p w:rsidR="0069671D" w:rsidRDefault="0069671D" w:rsidP="009C7E7A">
      <w:pPr>
        <w:autoSpaceDE w:val="0"/>
        <w:autoSpaceDN w:val="0"/>
        <w:adjustRightInd w:val="0"/>
        <w:spacing w:after="0" w:line="240" w:lineRule="auto"/>
        <w:rPr>
          <w:rFonts w:ascii="Century Schoolbook" w:hAnsi="Century Schoolbook" w:cs="Optima-Regular"/>
        </w:rPr>
      </w:pPr>
    </w:p>
    <w:p w:rsidR="009C7E7A" w:rsidRDefault="009C7E7A" w:rsidP="009C7E7A">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Students will need to have prior instruction in small group norms, how to identify assumptions, and what it means to “aspire to” something.</w:t>
      </w:r>
    </w:p>
    <w:p w:rsidR="009C7E7A" w:rsidRDefault="009C7E7A" w:rsidP="009C7E7A">
      <w:pPr>
        <w:autoSpaceDE w:val="0"/>
        <w:autoSpaceDN w:val="0"/>
        <w:adjustRightInd w:val="0"/>
        <w:spacing w:after="0" w:line="240" w:lineRule="auto"/>
        <w:rPr>
          <w:rFonts w:ascii="Century Schoolbook" w:hAnsi="Century Schoolbook" w:cs="Optima-Regular"/>
        </w:rPr>
      </w:pPr>
    </w:p>
    <w:p w:rsidR="009C7E7A" w:rsidRDefault="009C7E7A" w:rsidP="009C7E7A">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Divide the class into g</w:t>
      </w:r>
      <w:r w:rsidR="00E53325">
        <w:rPr>
          <w:rFonts w:ascii="Century Schoolbook" w:hAnsi="Century Schoolbook" w:cs="Optima-Regular"/>
        </w:rPr>
        <w:t xml:space="preserve">roups </w:t>
      </w:r>
      <w:proofErr w:type="gramStart"/>
      <w:r w:rsidR="00E53325">
        <w:rPr>
          <w:rFonts w:ascii="Century Schoolbook" w:hAnsi="Century Schoolbook" w:cs="Optima-Regular"/>
        </w:rPr>
        <w:t>of  3</w:t>
      </w:r>
      <w:proofErr w:type="gramEnd"/>
      <w:r w:rsidR="00E53325">
        <w:rPr>
          <w:rFonts w:ascii="Century Schoolbook" w:hAnsi="Century Schoolbook" w:cs="Optima-Regular"/>
        </w:rPr>
        <w:t xml:space="preserve"> or 4 and explain the instructions on the following page as students follow along on their own copy of the instructions.</w:t>
      </w:r>
      <w:r w:rsidR="00C17619">
        <w:rPr>
          <w:rFonts w:ascii="Century Schoolbook" w:hAnsi="Century Schoolbook" w:cs="Optima-Regular"/>
        </w:rPr>
        <w:t xml:space="preserve">  Assign a group leader for each group.</w:t>
      </w:r>
    </w:p>
    <w:p w:rsidR="00E53325" w:rsidRDefault="00E53325" w:rsidP="009C7E7A">
      <w:pPr>
        <w:autoSpaceDE w:val="0"/>
        <w:autoSpaceDN w:val="0"/>
        <w:adjustRightInd w:val="0"/>
        <w:spacing w:after="0" w:line="240" w:lineRule="auto"/>
        <w:rPr>
          <w:rFonts w:ascii="Century Schoolbook" w:hAnsi="Century Schoolbook" w:cs="Optima-Regular"/>
        </w:rPr>
      </w:pPr>
    </w:p>
    <w:p w:rsidR="00E53325" w:rsidRDefault="00E53325" w:rsidP="009C7E7A">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Teacher circulates during the small group activity to help keep students focused on the task.</w:t>
      </w:r>
    </w:p>
    <w:p w:rsidR="00E53325" w:rsidRDefault="00E53325" w:rsidP="009C7E7A">
      <w:pPr>
        <w:autoSpaceDE w:val="0"/>
        <w:autoSpaceDN w:val="0"/>
        <w:adjustRightInd w:val="0"/>
        <w:spacing w:after="0" w:line="240" w:lineRule="auto"/>
        <w:rPr>
          <w:rFonts w:ascii="Century Schoolbook" w:hAnsi="Century Schoolbook" w:cs="Optima-Regular"/>
        </w:rPr>
      </w:pPr>
    </w:p>
    <w:p w:rsidR="00E53325" w:rsidRDefault="00E53325" w:rsidP="009C7E7A">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Teacher leads large group debriefing as each group leader summarizes the group’s positions.</w:t>
      </w:r>
    </w:p>
    <w:p w:rsidR="00E53325" w:rsidRDefault="00E53325">
      <w:pPr>
        <w:rPr>
          <w:rFonts w:ascii="Century Schoolbook" w:hAnsi="Century Schoolbook" w:cs="Optima-Regular"/>
        </w:rPr>
      </w:pPr>
    </w:p>
    <w:p w:rsidR="00E53325" w:rsidRDefault="00E53325">
      <w:pPr>
        <w:rPr>
          <w:rFonts w:ascii="Century Schoolbook" w:hAnsi="Century Schoolbook" w:cs="Optima-Regular"/>
        </w:rPr>
      </w:pPr>
      <w:r>
        <w:rPr>
          <w:rFonts w:ascii="Century Schoolbook" w:hAnsi="Century Schoolbook" w:cs="Optima-Regular"/>
        </w:rPr>
        <w:t>Teacher leads large group discussion on the different opinions about the text that emerged, allowing other class members who have not yet spoken to voice and defend their opinions.</w:t>
      </w:r>
    </w:p>
    <w:p w:rsidR="009C7E7A" w:rsidRDefault="00E53325">
      <w:pPr>
        <w:rPr>
          <w:rFonts w:ascii="Century Schoolbook" w:hAnsi="Century Schoolbook" w:cs="Optima-Regular"/>
        </w:rPr>
      </w:pPr>
      <w:r>
        <w:rPr>
          <w:rFonts w:ascii="Century Schoolbook" w:hAnsi="Century Schoolbook" w:cs="Optima-Regular"/>
        </w:rPr>
        <w:t xml:space="preserve">Teacher summarizes important assumptions of the writer that students should recognize, </w:t>
      </w:r>
      <w:bookmarkStart w:id="0" w:name="_GoBack"/>
      <w:bookmarkEnd w:id="0"/>
      <w:r>
        <w:rPr>
          <w:rFonts w:ascii="Century Schoolbook" w:hAnsi="Century Schoolbook" w:cs="Optima-Regular"/>
        </w:rPr>
        <w:t>how these help the reader understand the writer’s perspective, and why different assumptions of the reader can help explain why there are different reactions to the text.</w:t>
      </w:r>
    </w:p>
    <w:p w:rsidR="00E53325" w:rsidRDefault="00E53325">
      <w:pPr>
        <w:rPr>
          <w:rFonts w:ascii="Century Schoolbook" w:hAnsi="Century Schoolbook"/>
        </w:rPr>
      </w:pPr>
      <w:r>
        <w:rPr>
          <w:rFonts w:ascii="Century Schoolbook" w:hAnsi="Century Schoolbook"/>
        </w:rPr>
        <w:br w:type="page"/>
      </w:r>
    </w:p>
    <w:p w:rsidR="00CE264D" w:rsidRDefault="00F34BE9" w:rsidP="009C7E7A">
      <w:pPr>
        <w:rPr>
          <w:rFonts w:ascii="Century Schoolbook" w:hAnsi="Century Schoolbook"/>
        </w:rPr>
      </w:pPr>
    </w:p>
    <w:p w:rsidR="002D100C" w:rsidRPr="002D100C" w:rsidRDefault="002D100C" w:rsidP="002D100C">
      <w:pPr>
        <w:jc w:val="center"/>
        <w:rPr>
          <w:rFonts w:ascii="Century Schoolbook" w:hAnsi="Century Schoolbook"/>
          <w:b/>
          <w:sz w:val="28"/>
          <w:szCs w:val="28"/>
        </w:rPr>
      </w:pPr>
      <w:r w:rsidRPr="002D100C">
        <w:rPr>
          <w:rFonts w:ascii="Century Schoolbook" w:hAnsi="Century Schoolbook"/>
          <w:b/>
          <w:sz w:val="28"/>
          <w:szCs w:val="28"/>
        </w:rPr>
        <w:t>Directions for Small Group Discussion Using the 4 A’s Protocol</w:t>
      </w:r>
    </w:p>
    <w:p w:rsidR="009C7E7A" w:rsidRDefault="009C7E7A" w:rsidP="009C7E7A">
      <w:pPr>
        <w:rPr>
          <w:rFonts w:ascii="Century Schoolbook" w:hAnsi="Century Schoolbook"/>
        </w:rPr>
      </w:pPr>
    </w:p>
    <w:p w:rsidR="009C7E7A" w:rsidRDefault="009C7E7A" w:rsidP="009C7E7A">
      <w:pPr>
        <w:rPr>
          <w:rFonts w:ascii="Century Schoolbook" w:hAnsi="Century Schoolbook"/>
        </w:rPr>
      </w:pPr>
      <w:r>
        <w:rPr>
          <w:rFonts w:ascii="Century Schoolbook" w:hAnsi="Century Schoolbook"/>
        </w:rPr>
        <w:t>Read the text to yourselves silently.   As you read, try to identify at lea</w:t>
      </w:r>
      <w:r w:rsidR="002D100C">
        <w:rPr>
          <w:rFonts w:ascii="Century Schoolbook" w:hAnsi="Century Schoolbook"/>
        </w:rPr>
        <w:t>st one of each of the following and make a note in the margin:</w:t>
      </w:r>
    </w:p>
    <w:p w:rsidR="009C7E7A" w:rsidRPr="002D100C" w:rsidRDefault="009C7E7A" w:rsidP="002D100C">
      <w:pPr>
        <w:pStyle w:val="ListParagraph"/>
        <w:numPr>
          <w:ilvl w:val="0"/>
          <w:numId w:val="1"/>
        </w:numPr>
        <w:rPr>
          <w:rFonts w:ascii="Century Schoolbook" w:hAnsi="Century Schoolbook"/>
        </w:rPr>
      </w:pPr>
      <w:r w:rsidRPr="002D100C">
        <w:rPr>
          <w:rFonts w:ascii="Century Schoolbook" w:hAnsi="Century Schoolbook"/>
        </w:rPr>
        <w:t xml:space="preserve">An </w:t>
      </w:r>
      <w:r w:rsidRPr="002D100C">
        <w:rPr>
          <w:rFonts w:ascii="Century Schoolbook" w:hAnsi="Century Schoolbook"/>
          <w:b/>
          <w:sz w:val="36"/>
          <w:szCs w:val="36"/>
        </w:rPr>
        <w:t>A</w:t>
      </w:r>
      <w:r w:rsidRPr="002D100C">
        <w:rPr>
          <w:rFonts w:ascii="Century Schoolbook" w:hAnsi="Century Schoolbook"/>
        </w:rPr>
        <w:t>ssumption that the author holds</w:t>
      </w:r>
    </w:p>
    <w:p w:rsidR="009C7E7A" w:rsidRPr="002D100C" w:rsidRDefault="009C7E7A" w:rsidP="002D100C">
      <w:pPr>
        <w:pStyle w:val="ListParagraph"/>
        <w:numPr>
          <w:ilvl w:val="0"/>
          <w:numId w:val="1"/>
        </w:numPr>
        <w:rPr>
          <w:rFonts w:ascii="Century Schoolbook" w:hAnsi="Century Schoolbook"/>
        </w:rPr>
      </w:pPr>
      <w:r w:rsidRPr="002D100C">
        <w:rPr>
          <w:rFonts w:ascii="Century Schoolbook" w:hAnsi="Century Schoolbook"/>
        </w:rPr>
        <w:t xml:space="preserve">Something you </w:t>
      </w:r>
      <w:r w:rsidRPr="002D100C">
        <w:rPr>
          <w:rFonts w:ascii="Century Schoolbook" w:hAnsi="Century Schoolbook"/>
          <w:b/>
          <w:sz w:val="32"/>
          <w:szCs w:val="32"/>
        </w:rPr>
        <w:t>A</w:t>
      </w:r>
      <w:r w:rsidRPr="002D100C">
        <w:rPr>
          <w:rFonts w:ascii="Century Schoolbook" w:hAnsi="Century Schoolbook"/>
        </w:rPr>
        <w:t>gree with in the text</w:t>
      </w:r>
    </w:p>
    <w:p w:rsidR="009C7E7A" w:rsidRPr="002D100C" w:rsidRDefault="009C7E7A" w:rsidP="002D100C">
      <w:pPr>
        <w:pStyle w:val="ListParagraph"/>
        <w:numPr>
          <w:ilvl w:val="0"/>
          <w:numId w:val="1"/>
        </w:numPr>
        <w:rPr>
          <w:rFonts w:ascii="Century Schoolbook" w:hAnsi="Century Schoolbook"/>
        </w:rPr>
      </w:pPr>
      <w:r w:rsidRPr="002D100C">
        <w:rPr>
          <w:rFonts w:ascii="Century Schoolbook" w:hAnsi="Century Schoolbook"/>
        </w:rPr>
        <w:t xml:space="preserve">Something you </w:t>
      </w:r>
      <w:r w:rsidRPr="002D100C">
        <w:rPr>
          <w:rFonts w:ascii="Century Schoolbook" w:hAnsi="Century Schoolbook"/>
        </w:rPr>
        <w:t xml:space="preserve"> want to </w:t>
      </w:r>
      <w:r w:rsidRPr="002D100C">
        <w:rPr>
          <w:rFonts w:ascii="Century Schoolbook" w:hAnsi="Century Schoolbook"/>
          <w:b/>
          <w:sz w:val="32"/>
          <w:szCs w:val="32"/>
        </w:rPr>
        <w:t>A</w:t>
      </w:r>
      <w:r w:rsidRPr="002D100C">
        <w:rPr>
          <w:rFonts w:ascii="Century Schoolbook" w:hAnsi="Century Schoolbook"/>
        </w:rPr>
        <w:t>rgue</w:t>
      </w:r>
      <w:r w:rsidRPr="002D100C">
        <w:rPr>
          <w:rFonts w:ascii="Century Schoolbook" w:hAnsi="Century Schoolbook"/>
        </w:rPr>
        <w:t xml:space="preserve"> with in the text</w:t>
      </w:r>
    </w:p>
    <w:p w:rsidR="009C7E7A" w:rsidRDefault="009C7E7A" w:rsidP="002D100C">
      <w:pPr>
        <w:pStyle w:val="ListParagraph"/>
        <w:numPr>
          <w:ilvl w:val="0"/>
          <w:numId w:val="1"/>
        </w:numPr>
        <w:rPr>
          <w:rFonts w:ascii="Century Schoolbook" w:hAnsi="Century Schoolbook"/>
        </w:rPr>
      </w:pPr>
      <w:r w:rsidRPr="002D100C">
        <w:rPr>
          <w:rFonts w:ascii="Century Schoolbook" w:hAnsi="Century Schoolbook"/>
        </w:rPr>
        <w:t xml:space="preserve">Something you want to </w:t>
      </w:r>
      <w:r w:rsidRPr="002D100C">
        <w:rPr>
          <w:rFonts w:ascii="Century Schoolbook" w:hAnsi="Century Schoolbook"/>
          <w:b/>
          <w:sz w:val="28"/>
          <w:szCs w:val="28"/>
        </w:rPr>
        <w:t>A</w:t>
      </w:r>
      <w:r w:rsidR="002D100C">
        <w:rPr>
          <w:rFonts w:ascii="Century Schoolbook" w:hAnsi="Century Schoolbook"/>
        </w:rPr>
        <w:t>spire to in the text</w:t>
      </w:r>
    </w:p>
    <w:p w:rsidR="002D100C" w:rsidRPr="002D100C" w:rsidRDefault="002D100C" w:rsidP="002D100C">
      <w:pPr>
        <w:rPr>
          <w:rFonts w:ascii="Century Schoolbook" w:hAnsi="Century Schoolbook"/>
        </w:rPr>
      </w:pPr>
    </w:p>
    <w:p w:rsidR="002D100C" w:rsidRDefault="002D100C" w:rsidP="002D100C">
      <w:pPr>
        <w:autoSpaceDE w:val="0"/>
        <w:autoSpaceDN w:val="0"/>
        <w:adjustRightInd w:val="0"/>
        <w:spacing w:after="0" w:line="240" w:lineRule="auto"/>
        <w:rPr>
          <w:rFonts w:ascii="Century Schoolbook" w:hAnsi="Century Schoolbook" w:cs="Optima-Regular"/>
        </w:rPr>
      </w:pPr>
      <w:r w:rsidRPr="002D100C">
        <w:rPr>
          <w:rFonts w:ascii="Century Schoolbook" w:hAnsi="Century Schoolbook" w:cs="Optima-Regular"/>
        </w:rPr>
        <w:t>In a round, have each person identify one assumption in the text, citing the text (with page numbers, if</w:t>
      </w:r>
      <w:r>
        <w:rPr>
          <w:rFonts w:ascii="Century Schoolbook" w:hAnsi="Century Schoolbook" w:cs="Optima-Regular"/>
        </w:rPr>
        <w:t xml:space="preserve"> </w:t>
      </w:r>
      <w:r w:rsidRPr="002D100C">
        <w:rPr>
          <w:rFonts w:ascii="Century Schoolbook" w:hAnsi="Century Schoolbook" w:cs="Optima-Regular"/>
        </w:rPr>
        <w:t>appropriate) as evidence.</w:t>
      </w:r>
    </w:p>
    <w:p w:rsidR="002D100C" w:rsidRDefault="002D100C" w:rsidP="002D100C">
      <w:pPr>
        <w:autoSpaceDE w:val="0"/>
        <w:autoSpaceDN w:val="0"/>
        <w:adjustRightInd w:val="0"/>
        <w:spacing w:after="0" w:line="240" w:lineRule="auto"/>
        <w:rPr>
          <w:rFonts w:ascii="Century Schoolbook" w:hAnsi="Century Schoolbook" w:cs="Optima-Regular"/>
        </w:rPr>
      </w:pPr>
    </w:p>
    <w:p w:rsidR="002D100C" w:rsidRDefault="002D100C" w:rsidP="002D100C">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Next,</w:t>
      </w:r>
      <w:r w:rsidRPr="002D100C">
        <w:rPr>
          <w:rFonts w:ascii="Century Schoolbook" w:hAnsi="Century Schoolbook" w:cs="Optima-Regular"/>
        </w:rPr>
        <w:t xml:space="preserve"> have each person identify </w:t>
      </w:r>
      <w:r>
        <w:rPr>
          <w:rFonts w:ascii="Century Schoolbook" w:hAnsi="Century Schoolbook" w:cs="Optima-Regular"/>
        </w:rPr>
        <w:t xml:space="preserve">something s/he agrees with </w:t>
      </w:r>
      <w:r w:rsidRPr="002D100C">
        <w:rPr>
          <w:rFonts w:ascii="Century Schoolbook" w:hAnsi="Century Schoolbook" w:cs="Optima-Regular"/>
        </w:rPr>
        <w:t>in the text, citing the text (with page numbers, if</w:t>
      </w:r>
      <w:r>
        <w:rPr>
          <w:rFonts w:ascii="Century Schoolbook" w:hAnsi="Century Schoolbook" w:cs="Optima-Regular"/>
        </w:rPr>
        <w:t xml:space="preserve"> </w:t>
      </w:r>
      <w:r w:rsidRPr="002D100C">
        <w:rPr>
          <w:rFonts w:ascii="Century Schoolbook" w:hAnsi="Century Schoolbook" w:cs="Optima-Regular"/>
        </w:rPr>
        <w:t xml:space="preserve">appropriate) </w:t>
      </w:r>
    </w:p>
    <w:p w:rsidR="002D100C" w:rsidRDefault="002D100C" w:rsidP="002D100C">
      <w:pPr>
        <w:autoSpaceDE w:val="0"/>
        <w:autoSpaceDN w:val="0"/>
        <w:adjustRightInd w:val="0"/>
        <w:spacing w:after="0" w:line="240" w:lineRule="auto"/>
        <w:rPr>
          <w:rFonts w:ascii="Century Schoolbook" w:hAnsi="Century Schoolbook" w:cs="Optima-Regular"/>
        </w:rPr>
      </w:pPr>
    </w:p>
    <w:p w:rsidR="002D100C" w:rsidRDefault="002D100C" w:rsidP="002D100C">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Next,</w:t>
      </w:r>
      <w:r w:rsidRPr="002D100C">
        <w:rPr>
          <w:rFonts w:ascii="Century Schoolbook" w:hAnsi="Century Schoolbook" w:cs="Optima-Regular"/>
        </w:rPr>
        <w:t xml:space="preserve"> have each person identify </w:t>
      </w:r>
      <w:r>
        <w:rPr>
          <w:rFonts w:ascii="Century Schoolbook" w:hAnsi="Century Schoolbook" w:cs="Optima-Regular"/>
        </w:rPr>
        <w:t xml:space="preserve">something s/he </w:t>
      </w:r>
      <w:r>
        <w:rPr>
          <w:rFonts w:ascii="Century Schoolbook" w:hAnsi="Century Schoolbook" w:cs="Optima-Regular"/>
        </w:rPr>
        <w:t>wants to argue</w:t>
      </w:r>
      <w:r>
        <w:rPr>
          <w:rFonts w:ascii="Century Schoolbook" w:hAnsi="Century Schoolbook" w:cs="Optima-Regular"/>
        </w:rPr>
        <w:t xml:space="preserve"> with </w:t>
      </w:r>
      <w:r w:rsidRPr="002D100C">
        <w:rPr>
          <w:rFonts w:ascii="Century Schoolbook" w:hAnsi="Century Schoolbook" w:cs="Optima-Regular"/>
        </w:rPr>
        <w:t>in the text, citing the text (with page numbers, if</w:t>
      </w:r>
      <w:r>
        <w:rPr>
          <w:rFonts w:ascii="Century Schoolbook" w:hAnsi="Century Schoolbook" w:cs="Optima-Regular"/>
        </w:rPr>
        <w:t xml:space="preserve"> </w:t>
      </w:r>
      <w:r w:rsidRPr="002D100C">
        <w:rPr>
          <w:rFonts w:ascii="Century Schoolbook" w:hAnsi="Century Schoolbook" w:cs="Optima-Regular"/>
        </w:rPr>
        <w:t xml:space="preserve">appropriate) </w:t>
      </w:r>
    </w:p>
    <w:p w:rsidR="002D100C" w:rsidRDefault="002D100C" w:rsidP="002D100C">
      <w:pPr>
        <w:autoSpaceDE w:val="0"/>
        <w:autoSpaceDN w:val="0"/>
        <w:adjustRightInd w:val="0"/>
        <w:spacing w:after="0" w:line="240" w:lineRule="auto"/>
        <w:rPr>
          <w:rFonts w:ascii="Century Schoolbook" w:hAnsi="Century Schoolbook" w:cs="Optima-Regular"/>
        </w:rPr>
      </w:pPr>
    </w:p>
    <w:p w:rsidR="002D100C" w:rsidRDefault="002D100C" w:rsidP="002D100C">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If there are issues on which there is someone in the group who agrees and someone in the group who wants to argue, give each person one more minute to try to convince the other of his/her point of view.</w:t>
      </w:r>
    </w:p>
    <w:p w:rsidR="002D100C" w:rsidRDefault="002D100C" w:rsidP="002D100C">
      <w:pPr>
        <w:autoSpaceDE w:val="0"/>
        <w:autoSpaceDN w:val="0"/>
        <w:adjustRightInd w:val="0"/>
        <w:spacing w:after="0" w:line="240" w:lineRule="auto"/>
        <w:rPr>
          <w:rFonts w:ascii="Century Schoolbook" w:hAnsi="Century Schoolbook" w:cs="Optima-Regular"/>
        </w:rPr>
      </w:pPr>
    </w:p>
    <w:p w:rsidR="002D100C" w:rsidRDefault="002D100C" w:rsidP="002D100C">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 xml:space="preserve">Finally, </w:t>
      </w:r>
      <w:r w:rsidRPr="002D100C">
        <w:rPr>
          <w:rFonts w:ascii="Century Schoolbook" w:hAnsi="Century Schoolbook" w:cs="Optima-Regular"/>
        </w:rPr>
        <w:t xml:space="preserve">have each person identify </w:t>
      </w:r>
      <w:r>
        <w:rPr>
          <w:rFonts w:ascii="Century Schoolbook" w:hAnsi="Century Schoolbook" w:cs="Optima-Regular"/>
        </w:rPr>
        <w:t>something s/he wants to a</w:t>
      </w:r>
      <w:r>
        <w:rPr>
          <w:rFonts w:ascii="Century Schoolbook" w:hAnsi="Century Schoolbook" w:cs="Optima-Regular"/>
        </w:rPr>
        <w:t xml:space="preserve">spire to </w:t>
      </w:r>
      <w:r w:rsidRPr="002D100C">
        <w:rPr>
          <w:rFonts w:ascii="Century Schoolbook" w:hAnsi="Century Schoolbook" w:cs="Optima-Regular"/>
        </w:rPr>
        <w:t>in the text</w:t>
      </w:r>
      <w:r>
        <w:rPr>
          <w:rFonts w:ascii="Century Schoolbook" w:hAnsi="Century Schoolbook" w:cs="Optima-Regular"/>
        </w:rPr>
        <w:t xml:space="preserve"> and why. </w:t>
      </w:r>
    </w:p>
    <w:p w:rsidR="002D100C" w:rsidRDefault="002D100C" w:rsidP="002D100C">
      <w:pPr>
        <w:autoSpaceDE w:val="0"/>
        <w:autoSpaceDN w:val="0"/>
        <w:adjustRightInd w:val="0"/>
        <w:spacing w:after="0" w:line="240" w:lineRule="auto"/>
        <w:rPr>
          <w:rFonts w:ascii="Century Schoolbook" w:hAnsi="Century Schoolbook" w:cs="Optima-Regular"/>
        </w:rPr>
      </w:pPr>
    </w:p>
    <w:p w:rsidR="002D100C" w:rsidRDefault="002D100C" w:rsidP="002D100C">
      <w:pPr>
        <w:autoSpaceDE w:val="0"/>
        <w:autoSpaceDN w:val="0"/>
        <w:adjustRightInd w:val="0"/>
        <w:spacing w:after="0" w:line="240" w:lineRule="auto"/>
        <w:rPr>
          <w:rFonts w:ascii="Century Schoolbook" w:hAnsi="Century Schoolbook" w:cs="Optima-Regular"/>
        </w:rPr>
      </w:pPr>
      <w:r>
        <w:rPr>
          <w:rFonts w:ascii="Century Schoolbook" w:hAnsi="Century Schoolbook" w:cs="Optima-Regular"/>
        </w:rPr>
        <w:t>The person assigned the role of “group leader” by the teacher should summarize for the group what s/he sees as the things on which the group is agreed and the things on which they disagree to make sure there is consensus on the summary</w:t>
      </w:r>
      <w:r w:rsidR="007A54A4">
        <w:rPr>
          <w:rFonts w:ascii="Century Schoolbook" w:hAnsi="Century Schoolbook" w:cs="Optima-Regular"/>
        </w:rPr>
        <w:t xml:space="preserve"> before the group leader speaks for the group during the large group debrief.</w:t>
      </w:r>
    </w:p>
    <w:p w:rsidR="009C7E7A" w:rsidRDefault="009C7E7A" w:rsidP="009C7E7A">
      <w:pPr>
        <w:rPr>
          <w:rFonts w:ascii="Century Schoolbook" w:hAnsi="Century Schoolbook"/>
        </w:rPr>
      </w:pPr>
    </w:p>
    <w:p w:rsidR="002D100C" w:rsidRPr="009C7E7A" w:rsidRDefault="002D100C" w:rsidP="009C7E7A">
      <w:pPr>
        <w:rPr>
          <w:rFonts w:ascii="Century Schoolbook" w:hAnsi="Century Schoolbook"/>
        </w:rPr>
      </w:pPr>
    </w:p>
    <w:sectPr w:rsidR="002D100C" w:rsidRPr="009C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Optima-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0198A"/>
    <w:multiLevelType w:val="hybridMultilevel"/>
    <w:tmpl w:val="FC54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7A"/>
    <w:rsid w:val="00207246"/>
    <w:rsid w:val="002D100C"/>
    <w:rsid w:val="00465BD1"/>
    <w:rsid w:val="0069671D"/>
    <w:rsid w:val="007A54A4"/>
    <w:rsid w:val="009917B1"/>
    <w:rsid w:val="009C7E7A"/>
    <w:rsid w:val="00C17619"/>
    <w:rsid w:val="00E53325"/>
    <w:rsid w:val="00F3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3DD5-315C-409A-8515-F4C7C055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4</cp:revision>
  <dcterms:created xsi:type="dcterms:W3CDTF">2017-09-18T19:24:00Z</dcterms:created>
  <dcterms:modified xsi:type="dcterms:W3CDTF">2017-09-18T19:25:00Z</dcterms:modified>
</cp:coreProperties>
</file>