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10" w:type="dxa"/>
        <w:tblLook w:val="04A0" w:firstRow="1" w:lastRow="0" w:firstColumn="1" w:lastColumn="0" w:noHBand="0" w:noVBand="1"/>
      </w:tblPr>
      <w:tblGrid>
        <w:gridCol w:w="6750"/>
        <w:gridCol w:w="7360"/>
      </w:tblGrid>
      <w:tr w:rsidR="00EB0C02" w:rsidRPr="00524BD4" w:rsidTr="00524BD4">
        <w:trPr>
          <w:trHeight w:val="617"/>
        </w:trPr>
        <w:tc>
          <w:tcPr>
            <w:tcW w:w="6750" w:type="dxa"/>
          </w:tcPr>
          <w:p w:rsidR="00EB0C02" w:rsidRPr="00524BD4" w:rsidRDefault="00EB0C02" w:rsidP="00EB0C02">
            <w:pPr>
              <w:jc w:val="center"/>
              <w:rPr>
                <w:b/>
                <w:sz w:val="50"/>
                <w:szCs w:val="50"/>
              </w:rPr>
            </w:pPr>
          </w:p>
        </w:tc>
        <w:tc>
          <w:tcPr>
            <w:tcW w:w="7360" w:type="dxa"/>
          </w:tcPr>
          <w:p w:rsidR="00EB0C02" w:rsidRPr="00524BD4" w:rsidRDefault="00EB0C02" w:rsidP="00EB0C02">
            <w:pPr>
              <w:jc w:val="center"/>
              <w:rPr>
                <w:sz w:val="50"/>
                <w:szCs w:val="50"/>
              </w:rPr>
            </w:pPr>
          </w:p>
        </w:tc>
      </w:tr>
      <w:tr w:rsidR="00EB0C02" w:rsidRPr="00524BD4" w:rsidTr="00524BD4">
        <w:trPr>
          <w:trHeight w:val="2411"/>
        </w:trPr>
        <w:tc>
          <w:tcPr>
            <w:tcW w:w="6750" w:type="dxa"/>
          </w:tcPr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 xml:space="preserve">Curriculum </w:t>
            </w:r>
            <w:r w:rsidR="00A10FBA" w:rsidRPr="00524BD4">
              <w:rPr>
                <w:sz w:val="50"/>
                <w:szCs w:val="50"/>
              </w:rPr>
              <w:t xml:space="preserve">of </w:t>
            </w:r>
            <w:r w:rsidRPr="00524BD4">
              <w:rPr>
                <w:sz w:val="50"/>
                <w:szCs w:val="50"/>
              </w:rPr>
              <w:t>support and teach</w:t>
            </w:r>
            <w:r w:rsidR="00A10FBA" w:rsidRPr="00524BD4">
              <w:rPr>
                <w:sz w:val="50"/>
                <w:szCs w:val="50"/>
              </w:rPr>
              <w:t>ing</w:t>
            </w:r>
            <w:r w:rsidRPr="00524BD4">
              <w:rPr>
                <w:sz w:val="50"/>
                <w:szCs w:val="50"/>
              </w:rPr>
              <w:t xml:space="preserve"> of social skills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Extended Day</w:t>
            </w:r>
          </w:p>
          <w:p w:rsidR="00A10FBA" w:rsidRPr="00524BD4" w:rsidRDefault="00EB0C02" w:rsidP="00A10FBA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 xml:space="preserve">Talent </w:t>
            </w:r>
            <w:r w:rsidR="00A10FBA" w:rsidRPr="00524BD4">
              <w:rPr>
                <w:sz w:val="50"/>
                <w:szCs w:val="50"/>
              </w:rPr>
              <w:t xml:space="preserve">Development </w:t>
            </w:r>
            <w:r w:rsidRPr="00524BD4">
              <w:rPr>
                <w:sz w:val="50"/>
                <w:szCs w:val="50"/>
              </w:rPr>
              <w:t>reading lab</w:t>
            </w:r>
          </w:p>
          <w:p w:rsidR="00A10FBA" w:rsidRPr="00524BD4" w:rsidRDefault="00A10FBA" w:rsidP="00A10FBA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Student Team Literature</w:t>
            </w:r>
          </w:p>
          <w:p w:rsidR="00A10FBA" w:rsidRPr="00524BD4" w:rsidRDefault="00A10FBA" w:rsidP="00A10FBA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Freshman Seminar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Attendance awards/certificates provided to students with perfect attendance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Report Card conferences with biweekly progress check</w:t>
            </w:r>
          </w:p>
          <w:p w:rsidR="00EB0C02" w:rsidRPr="00524BD4" w:rsidRDefault="00A10FBA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lastRenderedPageBreak/>
              <w:t>Transition to Advanced Mathematics (TAM)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Weekly Perfect Attendance Certificates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Attendance incentives</w:t>
            </w:r>
          </w:p>
          <w:p w:rsidR="00EB0C02" w:rsidRPr="00524BD4" w:rsidRDefault="00EB0C02" w:rsidP="00A10FBA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Homeroom attendance competition</w:t>
            </w:r>
          </w:p>
          <w:p w:rsidR="00983043" w:rsidRPr="00524BD4" w:rsidRDefault="00983043" w:rsidP="00A10FBA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Report Card Conferences</w:t>
            </w:r>
          </w:p>
          <w:p w:rsidR="00A10FBA" w:rsidRPr="00524BD4" w:rsidRDefault="00A10FBA" w:rsidP="00A10FBA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Students receive “school dollars” that can be used to buy items in school store</w:t>
            </w:r>
          </w:p>
          <w:p w:rsidR="00A10FBA" w:rsidRPr="00524BD4" w:rsidRDefault="00A10FBA" w:rsidP="00A10FBA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After-school club that provides safe space for students to express themselves through art</w:t>
            </w:r>
          </w:p>
          <w:p w:rsidR="00A10FBA" w:rsidRPr="00524BD4" w:rsidRDefault="00A10FBA" w:rsidP="00A10FBA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lastRenderedPageBreak/>
              <w:t>Student after school club</w:t>
            </w:r>
          </w:p>
        </w:tc>
        <w:tc>
          <w:tcPr>
            <w:tcW w:w="7360" w:type="dxa"/>
          </w:tcPr>
          <w:p w:rsidR="00A10FBA" w:rsidRPr="00524BD4" w:rsidRDefault="00A10FBA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lastRenderedPageBreak/>
              <w:t>Cooperative Learning Groups during math class</w:t>
            </w:r>
          </w:p>
          <w:p w:rsidR="00A10FBA" w:rsidRPr="00524BD4" w:rsidRDefault="00A10FBA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Guided Reading</w:t>
            </w:r>
          </w:p>
          <w:p w:rsidR="00A10FBA" w:rsidRPr="00524BD4" w:rsidRDefault="00A10FBA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Using charts and graphs to teach science</w:t>
            </w:r>
          </w:p>
          <w:p w:rsidR="00983043" w:rsidRPr="00524BD4" w:rsidRDefault="00983043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EWI Meetings</w:t>
            </w:r>
          </w:p>
          <w:p w:rsidR="00983043" w:rsidRPr="00524BD4" w:rsidRDefault="00983043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Teaching High Five Lessons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100% breakfast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In-class tutoring and behavior redirection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 xml:space="preserve">Peace Race: </w:t>
            </w:r>
            <w:proofErr w:type="spellStart"/>
            <w:r w:rsidRPr="00524BD4">
              <w:rPr>
                <w:sz w:val="50"/>
                <w:szCs w:val="50"/>
              </w:rPr>
              <w:t>Hrm</w:t>
            </w:r>
            <w:proofErr w:type="spellEnd"/>
            <w:r w:rsidRPr="00524BD4">
              <w:rPr>
                <w:sz w:val="50"/>
                <w:szCs w:val="50"/>
              </w:rPr>
              <w:t xml:space="preserve"> competition to measure how fast they can reach 10 days without suspensions</w:t>
            </w:r>
          </w:p>
          <w:p w:rsidR="00EB0C02" w:rsidRPr="00524BD4" w:rsidRDefault="00A10FBA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lastRenderedPageBreak/>
              <w:t>CATAM</w:t>
            </w:r>
            <w:r w:rsidR="00983043" w:rsidRPr="00524BD4">
              <w:rPr>
                <w:sz w:val="50"/>
                <w:szCs w:val="50"/>
              </w:rPr>
              <w:t>A</w:t>
            </w:r>
            <w:r w:rsidRPr="00524BD4">
              <w:rPr>
                <w:sz w:val="50"/>
                <w:szCs w:val="50"/>
              </w:rPr>
              <w:t xml:space="preserve"> Lab</w:t>
            </w:r>
          </w:p>
          <w:p w:rsidR="00A10FBA" w:rsidRPr="00524BD4" w:rsidRDefault="00A10FBA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Mastering the Middle Grades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Guided Reading Groups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After-school group where students discuss personality conf</w:t>
            </w:r>
            <w:r w:rsidR="00983043" w:rsidRPr="00524BD4">
              <w:rPr>
                <w:sz w:val="50"/>
                <w:szCs w:val="50"/>
              </w:rPr>
              <w:t>l</w:t>
            </w:r>
            <w:r w:rsidRPr="00524BD4">
              <w:rPr>
                <w:sz w:val="50"/>
                <w:szCs w:val="50"/>
              </w:rPr>
              <w:t>icts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Golden Attitude Club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VIP Lounge for all students with perfect attendance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After-school CY program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VIP Loung</w:t>
            </w:r>
            <w:r w:rsidR="00A10FBA" w:rsidRPr="00524BD4">
              <w:rPr>
                <w:sz w:val="50"/>
                <w:szCs w:val="50"/>
              </w:rPr>
              <w:t>e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Breakfast club with games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Computer lab with internet access open during lunch and after-school</w:t>
            </w:r>
          </w:p>
          <w:p w:rsidR="00EB0C02" w:rsidRPr="00524BD4" w:rsidRDefault="00EB0C02" w:rsidP="00EB0C02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lastRenderedPageBreak/>
              <w:t>100 Book challenge</w:t>
            </w:r>
            <w:r w:rsidR="00A10FBA" w:rsidRPr="00524BD4">
              <w:rPr>
                <w:sz w:val="50"/>
                <w:szCs w:val="50"/>
              </w:rPr>
              <w:t xml:space="preserve"> – Independent Reading Program</w:t>
            </w:r>
          </w:p>
          <w:p w:rsidR="00EB0C02" w:rsidRPr="00524BD4" w:rsidRDefault="00EB0C02" w:rsidP="00A10FBA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Small group instruction</w:t>
            </w:r>
          </w:p>
          <w:p w:rsidR="00A10FBA" w:rsidRPr="00524BD4" w:rsidRDefault="00A10FBA" w:rsidP="00A10FBA">
            <w:pPr>
              <w:pStyle w:val="ListParagraph"/>
              <w:numPr>
                <w:ilvl w:val="0"/>
                <w:numId w:val="1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Phone calls home</w:t>
            </w:r>
          </w:p>
        </w:tc>
      </w:tr>
      <w:tr w:rsidR="008418AD" w:rsidRPr="00524BD4" w:rsidTr="00524BD4">
        <w:trPr>
          <w:trHeight w:val="148"/>
        </w:trPr>
        <w:tc>
          <w:tcPr>
            <w:tcW w:w="6750" w:type="dxa"/>
          </w:tcPr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lastRenderedPageBreak/>
              <w:t>One-on-one counseling with social worker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Outside organization does workshops for violence prevention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Girls group for students with behavior challenges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Lunch Group dealing with discussing teen pregnancy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Individualized behavior goals for particular students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lastRenderedPageBreak/>
              <w:t>Referral to character development program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Student-to-student peer mediation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Substance abuse counseling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One-on-one mentoring (Big Brother/Sister)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Lunch club for male students facilitated by local business owners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Home visits for truant students</w:t>
            </w:r>
          </w:p>
          <w:p w:rsidR="008418AD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 xml:space="preserve">Referral to men’s group </w:t>
            </w:r>
          </w:p>
          <w:p w:rsidR="008418AD" w:rsidRDefault="008418AD" w:rsidP="00524BD4">
            <w:pPr>
              <w:rPr>
                <w:sz w:val="50"/>
                <w:szCs w:val="50"/>
              </w:rPr>
            </w:pPr>
          </w:p>
          <w:p w:rsidR="008418AD" w:rsidRPr="00524BD4" w:rsidRDefault="008418AD" w:rsidP="00524BD4">
            <w:pPr>
              <w:rPr>
                <w:sz w:val="50"/>
                <w:szCs w:val="50"/>
              </w:rPr>
            </w:pPr>
            <w:bookmarkStart w:id="0" w:name="_GoBack"/>
            <w:bookmarkEnd w:id="0"/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lastRenderedPageBreak/>
              <w:t>Lunch group discussing student relationships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Mental health consulting for individual students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Lunch group with mentors</w:t>
            </w:r>
          </w:p>
          <w:p w:rsidR="008418AD" w:rsidRPr="00524BD4" w:rsidRDefault="008418AD" w:rsidP="003E20FA">
            <w:pPr>
              <w:jc w:val="center"/>
              <w:rPr>
                <w:b/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Special Education Teacher provides support during class</w:t>
            </w:r>
          </w:p>
        </w:tc>
        <w:tc>
          <w:tcPr>
            <w:tcW w:w="7360" w:type="dxa"/>
          </w:tcPr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lastRenderedPageBreak/>
              <w:t>Monitoring of student behavior in classrooms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Parent and student contract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After-school credit recovery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Home visits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Lunch with the principal for outstanding citizenship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Lunch work(?) for students who misbehave in cafeteria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Saturday School</w:t>
            </w:r>
          </w:p>
          <w:p w:rsidR="008418AD" w:rsidRPr="008418AD" w:rsidRDefault="008418AD" w:rsidP="008418AD">
            <w:pPr>
              <w:ind w:left="360"/>
              <w:rPr>
                <w:sz w:val="50"/>
                <w:szCs w:val="50"/>
              </w:rPr>
            </w:pP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lastRenderedPageBreak/>
              <w:t>Math Teacher pulls out students during homeroom for math intervention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Saturday school for extra math and reading help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Tutoring during electives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Students who do not complete homework attend “homework recovery” during lunch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In-school suspension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Pull-out students who struggle in reading with resource teacher</w:t>
            </w:r>
          </w:p>
          <w:p w:rsidR="008418AD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Mid-year awards ceremony</w:t>
            </w:r>
          </w:p>
          <w:p w:rsidR="008418AD" w:rsidRPr="00524BD4" w:rsidRDefault="008418AD" w:rsidP="00524BD4">
            <w:pPr>
              <w:rPr>
                <w:sz w:val="50"/>
                <w:szCs w:val="50"/>
              </w:rPr>
            </w:pP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lastRenderedPageBreak/>
              <w:t xml:space="preserve">Academic awards for every student who attains all As and </w:t>
            </w:r>
            <w:proofErr w:type="spellStart"/>
            <w:r w:rsidRPr="00524BD4">
              <w:rPr>
                <w:sz w:val="50"/>
                <w:szCs w:val="50"/>
              </w:rPr>
              <w:t>Bs</w:t>
            </w:r>
            <w:proofErr w:type="spellEnd"/>
            <w:r w:rsidRPr="00524BD4">
              <w:rPr>
                <w:sz w:val="50"/>
                <w:szCs w:val="50"/>
              </w:rPr>
              <w:t xml:space="preserve"> 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Counseling and Mentoring</w:t>
            </w:r>
          </w:p>
          <w:p w:rsidR="008418AD" w:rsidRPr="00524BD4" w:rsidRDefault="008418AD" w:rsidP="003E20FA">
            <w:pPr>
              <w:pStyle w:val="ListParagraph"/>
              <w:numPr>
                <w:ilvl w:val="0"/>
                <w:numId w:val="2"/>
              </w:numPr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Referral to AP</w:t>
            </w:r>
          </w:p>
          <w:p w:rsidR="008418AD" w:rsidRPr="00524BD4" w:rsidRDefault="008418AD" w:rsidP="00462BAB">
            <w:pPr>
              <w:jc w:val="center"/>
              <w:rPr>
                <w:sz w:val="50"/>
                <w:szCs w:val="50"/>
              </w:rPr>
            </w:pPr>
            <w:r w:rsidRPr="00524BD4">
              <w:rPr>
                <w:sz w:val="50"/>
                <w:szCs w:val="50"/>
              </w:rPr>
              <w:t>Special Education Teacher provides small group pullout support</w:t>
            </w:r>
          </w:p>
        </w:tc>
      </w:tr>
    </w:tbl>
    <w:p w:rsidR="00AA2910" w:rsidRDefault="00AA2910"/>
    <w:sectPr w:rsidR="00AA2910" w:rsidSect="00524BD4">
      <w:pgSz w:w="15840" w:h="12240" w:orient="landscape"/>
      <w:pgMar w:top="108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5470"/>
    <w:multiLevelType w:val="hybridMultilevel"/>
    <w:tmpl w:val="9030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41041"/>
    <w:multiLevelType w:val="hybridMultilevel"/>
    <w:tmpl w:val="649E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02"/>
    <w:rsid w:val="003E20FA"/>
    <w:rsid w:val="00524BD4"/>
    <w:rsid w:val="008418AD"/>
    <w:rsid w:val="00983043"/>
    <w:rsid w:val="00A10FBA"/>
    <w:rsid w:val="00AA2910"/>
    <w:rsid w:val="00B27EA6"/>
    <w:rsid w:val="00E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31D2-9229-474E-816A-0165CD3B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mmaouyo</dc:creator>
  <cp:lastModifiedBy>Johann Liljengren</cp:lastModifiedBy>
  <cp:revision>4</cp:revision>
  <cp:lastPrinted>2013-10-17T19:32:00Z</cp:lastPrinted>
  <dcterms:created xsi:type="dcterms:W3CDTF">2011-08-17T23:01:00Z</dcterms:created>
  <dcterms:modified xsi:type="dcterms:W3CDTF">2013-10-17T19:32:00Z</dcterms:modified>
</cp:coreProperties>
</file>